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المشمرج بن خالد
</w:t>
      </w:r>
    </w:p>
    <w:p>
      <w:pPr>
        <w:jc w:val="start"/>
        <w:bidi/>
      </w:pPr>
      <w:r>
        <w:rPr>
          <w:rFonts w:ascii="arial" w:hAnsi="arial" w:eastAsia="arial" w:cs="arial"/>
          <w:sz w:val="28"/>
          <w:szCs w:val="28"/>
          <w:b w:val="1"/>
          <w:bCs w:val="1"/>
          <w:rtl/>
        </w:rPr>
        <w:t xml:space="preserve">المشمرج بن خالد
</w:t>
      </w:r>
    </w:p>
    <w:p>
      <w:pPr/>
      <w:r>
        <w:rPr/>
        <w:t xml:space="preserve">المشمرج بن خالد </w:t>
      </w:r>
    </w:p>
    <w:p/>
    <w:p>
      <w:pPr/>
      <w:r>
        <w:rPr/>
        <w:t xml:space="preserve">حدثنا عبد الله بن محمد بن صالح السمرقندي، نا علي بن حجر، نا إياس بن مقاتل، نا أبي، عن أبيه أن جده المشمرج بن خالد قدم على النبي صلى الله عليه وسلم «فأعطاه برداً» فكفن في ذلك البرد وقال: وإني لمختارٌ الجهاد ونازلٌ مع عمرو بن بداح كتيبة الفوارس</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2026-08-05T18:04:17+03:00</dcterms:created>
  <dcterms:modified xsi:type="dcterms:W3CDTF">2026-08-05T18:04:17+03:00</dcterms:modified>
</cp:coreProperties>
</file>

<file path=docProps/custom.xml><?xml version="1.0" encoding="utf-8"?>
<Properties xmlns="http://schemas.openxmlformats.org/officeDocument/2006/custom-properties" xmlns:vt="http://schemas.openxmlformats.org/officeDocument/2006/docPropsVTypes"/>
</file>