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المنهال بن ملحان بن عمرو بن عبدة بن جرير بن عباد بن ضبيعة بن قيس بن ثعلبة الجريري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المنهال بن ملحان بن عمرو بن عبدة بن جرير بن عباد بن ضبيعة بن قيس بن ثعلبة الجريري
</w:t>
      </w:r>
    </w:p>
    <w:p>
      <w:pPr/>
      <w:r>
        <w:rPr/>
        <w:t xml:space="preserve">المنهال بن ملحان بن عمرو بن عبدة بن جرير بن عباد بن ضبيعة بن قيس بن ثعلبة الجريري </w:t>
      </w:r>
    </w:p>
    <w:p/>
    <w:p>
      <w:pPr/>
      <w:r>
        <w:rPr/>
        <w:t xml:space="preserve">حدثنا علي بن محمد، والفضل بن الحباب قالا: نا أبو الوليد الطيالسي، نا شعبة، حدثني أنس بن سيرين قال: سمعت عبد الملك بن المنهال، يخبر عن أبيه، وكان مع النبي صلى الله عليه وسلم أن النبي صلى الله عليه وسلم: كان يأمر بصيام البيض ويقول: «هي صيام الشهر»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2026-10-11T09:40:57+03:00</dcterms:created>
  <dcterms:modified xsi:type="dcterms:W3CDTF">2026-10-11T09:40:57+03:00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