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أنس الطهوي
</w:t>
      </w:r>
    </w:p>
    <w:p>
      <w:pPr>
        <w:jc w:val="start"/>
        <w:bidi/>
      </w:pPr>
      <w:r>
        <w:rPr>
          <w:rFonts w:ascii="arial" w:hAnsi="arial" w:eastAsia="arial" w:cs="arial"/>
          <w:sz w:val="28"/>
          <w:szCs w:val="28"/>
          <w:b w:val="1"/>
          <w:bCs w:val="1"/>
          <w:rtl/>
        </w:rPr>
        <w:t xml:space="preserve">محمد بن أنس الطهوي
</w:t>
      </w:r>
    </w:p>
    <w:p>
      <w:pPr/>
      <w:r>
        <w:rPr/>
        <w:t xml:space="preserve">محمد بن أنس الطهوي </w:t>
      </w:r>
    </w:p>
    <w:p/>
    <w:p>
      <w:pPr/>
      <w:r>
        <w:rPr/>
        <w:t xml:space="preserve">حدثنا محمد بن عبد الله بن سليمان مطينٌ، نا أبو أمية الطرسوسي، نا يعقوب بن محمد الزهري، نا إدريس بن محمد بن يونس بن محمد بن أنس الأنصاري ثم الطهوي قال: نا جدي، عن أبيه قال: قدم رسول الله صلى الله عليه وسلم المدينة فأتي بي فمسح رأسي وسماني محمداً وقال: «سموه باسمي ولا تكنوه بكنيتي»</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2026-08-05T17:01:18+03:00</dcterms:created>
  <dcterms:modified xsi:type="dcterms:W3CDTF">2026-08-05T17:01:18+03:00</dcterms:modified>
</cp:coreProperties>
</file>

<file path=docProps/custom.xml><?xml version="1.0" encoding="utf-8"?>
<Properties xmlns="http://schemas.openxmlformats.org/officeDocument/2006/custom-properties" xmlns:vt="http://schemas.openxmlformats.org/officeDocument/2006/docPropsVTypes"/>
</file>