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أوس
</w:t>
      </w:r>
    </w:p>
    <w:p>
      <w:pPr>
        <w:jc w:val="start"/>
        <w:bidi/>
      </w:pPr>
      <w:r>
        <w:rPr>
          <w:rFonts w:ascii="arial" w:hAnsi="arial" w:eastAsia="arial" w:cs="arial"/>
          <w:sz w:val="28"/>
          <w:szCs w:val="28"/>
          <w:b w:val="1"/>
          <w:bCs w:val="1"/>
          <w:rtl/>
        </w:rPr>
        <w:t xml:space="preserve">عمرو بن أوس
</w:t>
      </w:r>
    </w:p>
    <w:p>
      <w:pPr/>
      <w:r>
        <w:rPr/>
        <w:t xml:space="preserve">عمرو بن أوس </w:t>
      </w:r>
    </w:p>
    <w:p/>
    <w:p>
      <w:pPr/>
      <w:r>
        <w:rPr/>
        <w:t xml:space="preserve">حدثنا عبد الله بن محمد، نا محمد بن عبد الوهاب، نا محمد بن مسلم، عن عثمان بن عبد الله بن أوس، عن عمرو بن أوس، عمه، أن رجلاً، سأل النبي صلى الله عليه وسلم فقال: يا رسول الله، رجلٌ بين غيظين - قال أبو جعفر: يعني جبلين - يقيم الصلاة ويقري الضيف، فقال رسول الله صلى الله عليه وسلم: «ففيم يعذب هذا؟»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2026-08-05T16:06:21+03:00</dcterms:created>
  <dcterms:modified xsi:type="dcterms:W3CDTF">2026-08-05T16:06:21+03:00</dcterms:modified>
</cp:coreProperties>
</file>

<file path=docProps/custom.xml><?xml version="1.0" encoding="utf-8"?>
<Properties xmlns="http://schemas.openxmlformats.org/officeDocument/2006/custom-properties" xmlns:vt="http://schemas.openxmlformats.org/officeDocument/2006/docPropsVTypes"/>
</file>