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صالحٌ شقران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صالحٌ شقران
</w:t>
      </w:r>
    </w:p>
    <w:p>
      <w:pPr/>
      <w:r>
        <w:rPr/>
        <w:t xml:space="preserve">صالحٌ شقران </w:t>
      </w:r>
    </w:p>
    <w:p/>
    <w:p>
      <w:pPr/>
      <w:r>
        <w:rPr/>
        <w:t xml:space="preserve">حدثنا محمد بن عبدوس بن كامل، نا عبد الله بن عمر، نا سعيدٌ أبو العباس التيمي، نا سيف بن عمرو قال: حدثني أبو عمر مولى إبراهيم بن طلحة، عن زيد بن أسلم، عن صالح شقران قال: بينا نحن ليلةً في سفر، إذ سمع النبي صلى الله عليه وسلم صوتاً، فقال: «ما هذا؟» فذهبت أنظر، فإذا معاوية بن التابوب، وعمرو بن رفاعة بن التابوب، ومعاوية بن رافع يقول: لا يزال حواري تلوح عظامه روى الحرب عنه أن يموت فيقبرا فأتيت النبي صلى الله عليه وسلم فأخبرته فقال: «اللهم اركسهما ركساً، ودعهما إلى نار جهنم»، فمات رفاعة قبل أن يقدم النبي صلى الله عليه وسلم من ذلك السفر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2026-10-11T13:35:18+03:00</dcterms:created>
  <dcterms:modified xsi:type="dcterms:W3CDTF">2026-10-11T13:35:18+03:00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