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w:t>
      </w:r>
    </w:p>
    <w:p>
      <w:pPr>
        <w:jc w:val="start"/>
        <w:bidi/>
      </w:pPr>
      <w:r>
        <w:rPr>
          <w:rFonts w:ascii="arial" w:hAnsi="arial" w:eastAsia="arial" w:cs="arial"/>
          <w:sz w:val="28"/>
          <w:szCs w:val="28"/>
          <w:b w:val="1"/>
          <w:bCs w:val="1"/>
          <w:rtl/>
        </w:rPr>
        <w:t xml:space="preserve">سالم
</w:t>
      </w:r>
    </w:p>
    <w:p>
      <w:pPr/>
      <w:r>
        <w:rPr/>
        <w:t xml:space="preserve">سالم </w:t>
      </w:r>
    </w:p>
    <w:p/>
    <w:p>
      <w:pPr/>
      <w:r>
        <w:rPr/>
        <w:t xml:space="preserve">ولم ينسب وهو الحضرمي</w:t>
      </w:r>
    </w:p>
    <w:p/>
    <w:p>
      <w:pPr/>
      <w:r>
        <w:rPr/>
        <w:t xml:space="preserve">حدثنا محمد بن إسماعيل البندار، نا أبو غسان مالك بن الخليل نا قيس بن محمد الأصبهاني، نا محمد بن جابر، عن عبد الله بن بدر، عن أبيه، عن جده، أن سالماً قال: سمعت رسول الله صلى الله عليه سلم يقول: «ويلٌ لبني أمية ثلاثاً»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2026-10-11T13:08:49+03:00</dcterms:created>
  <dcterms:modified xsi:type="dcterms:W3CDTF">2026-10-11T13:08:49+03:00</dcterms:modified>
</cp:coreProperties>
</file>

<file path=docProps/custom.xml><?xml version="1.0" encoding="utf-8"?>
<Properties xmlns="http://schemas.openxmlformats.org/officeDocument/2006/custom-properties" xmlns:vt="http://schemas.openxmlformats.org/officeDocument/2006/docPropsVTypes"/>
</file>