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أوس بن ربيعة بن مالك بن كعب بن عمرو بن سعد بن عوف
</w:t>
      </w:r>
    </w:p>
    <w:p>
      <w:pPr>
        <w:jc w:val="start"/>
        <w:bidi/>
      </w:pPr>
      <w:r>
        <w:rPr>
          <w:rFonts w:ascii="arial" w:hAnsi="arial" w:eastAsia="arial" w:cs="arial"/>
          <w:sz w:val="28"/>
          <w:szCs w:val="28"/>
          <w:b w:val="1"/>
          <w:bCs w:val="1"/>
          <w:rtl/>
        </w:rPr>
        <w:t xml:space="preserve">أوس بن أوس بن ربيعة بن مالك بن كعب بن عمرو بن سعد بن عوف
</w:t>
      </w:r>
    </w:p>
    <w:p>
      <w:pPr/>
      <w:r>
        <w:rPr/>
        <w:t xml:space="preserve">أوس بن أوس بن ربيعة بن مالك بن كعب بن عمرو بن سعد بن عوف </w:t>
      </w:r>
    </w:p>
    <w:p/>
    <w:p>
      <w:pPr/>
      <w:r>
        <w:rPr/>
        <w:t xml:space="preserve">بن قيسي وهو ثقيف بن منبه بن بكر بن هوازن</w:t>
      </w:r>
    </w:p>
    <w:p/>
    <w:p>
      <w:pPr/>
      <w:r>
        <w:rPr/>
        <w:t xml:space="preserve">حدثنا إبراهيم بن الهيثم البلدي، نا آدم بن أبي إياس، نا قيسٌ، عن عمير بن عبد الله، عن عبد الملك بن المغيرة، عن أوس بن أوس قال: أقمت عند رسول الله صلى الله عليه وسلم نصف شهر «فرأيته يصلي وعليه نعلان متقابلتان»</w:t>
      </w:r>
    </w:p>
    <w:p/>
    <w:p>
      <w:pPr/>
      <w:r>
        <w:rPr/>
        <w:t xml:space="preserve">حدثنا محمد بن غالب بن حرب، نا محمد بن مقاتل المروزي قال: حدثني ابن المبارك، عن الأوزاعي، عن حسان بن عطية قال: حدثنا أبو الأشعث الصنعاني قال: حدثنا أوس بن أوس الثقفي قال: قال رسول الله صلى الله عليه وسلم: «من غسل واغتسل وبكر وابتكر ومشى ودنا واستمع كان له بكل خطوة أجر سنة» حدثناه أحمد بن علي الخزاز، نا شجاع بن أشرس، نا الليث بن سعد، عن خالد بن يزيد، عن سعيد بن أبي هلال، عن عبد الله بن سعيد، عن عبادة بن نسي، عن أوس بن أوس عن النبي صلى الله عليه وسلم بنحوه</w:t>
      </w:r>
    </w:p>
    <w:p/>
    <w:p>
      <w:pPr/>
      <w:r>
        <w:rPr/>
        <w:t xml:space="preserve">حدثنا أحمد بن الحسن بن مكرم، نا علي بن الجعد قال: أنبأ شعبة، عن النعمان بن سالم قال سمعت ابن عمرو بن أوس يحدث، عن جده أوس بن أوس أنه «رأى النبي صلى الله عليه وسلم توضأ ثلاثاً ثلاثاً فاستوكفه ثلاثاً» يعني غسل يديه ثلاثاً</w:t>
      </w:r>
    </w:p>
    <w:p/>
    <w:p>
      <w:pPr/>
      <w:r>
        <w:rPr/>
        <w:t xml:space="preserve">ومن قال: أوس بن أبي أوس</w:t>
      </w:r>
    </w:p>
    <w:p/>
    <w:p>
      <w:pPr/>
      <w:r>
        <w:rPr/>
        <w:t xml:space="preserve">حدثنا علي بن محمد، نا أبو الوليد، نا شعبة، أخبرني النعمان بن سالم، قال سمعت رجلاً جده أوس بن أبي أوس يقول: أومأ إلي جدي فناولته نعله فصلى فيهما وقال: «رأيت رسول الله صلى الله عليه وسلم يصلي في نعليه»</w:t>
      </w:r>
    </w:p>
    <w:p/>
    <w:p>
      <w:pPr/>
      <w:r>
        <w:rPr/>
        <w:t xml:space="preserve">حدثنا علي بن محمد، نا عبيد الله بن معاذ، نا أبي، نا شعبة، عن النعمان بن سالم قال: سمعت ابن أوس، عن جده، وحدثنا بشر بن موسى، نا عمرو بن حكام، نا شعبة، عن النعمان قال سمعت ابن أوس يعني عمراً، عن جده قال: أتيت رسول الله صلى الله عليه وسلم وهو في قبة ما فيها غيري وغيره، فجاء رجلٌ فساره فقال رسول الله صلى الله عليه وسلم: «يشهد أن لا إله إلا الله؟» قال: نعم يقولها تعوذاً، قال: «دعه فإني أمرت أن أقاتل الناس حتى يقولوا لا إله إلا الله، فإذا قالوها عصموا مني دماءهم وأموالهم إلا بحقها»</w:t>
      </w:r>
    </w:p>
    <w:p/>
    <w:p>
      <w:pPr/>
      <w:r>
        <w:rPr/>
        <w:t xml:space="preserve">حدثنا علي بن محمد، نا أبو سلمة، نا حماد بن سلمة، عن يعلى بن عطاء، عن أوس بن أبي أوس قال: ’’رأيت أبي توضأ ومسح على نعليه وقال: هكذا رأيت رسول الله صلى الله عليه وسلم يفعل هكذا’’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2026-10-11T14:17:34+03:00</dcterms:created>
  <dcterms:modified xsi:type="dcterms:W3CDTF">2026-10-11T14:17:34+03:00</dcterms:modified>
</cp:coreProperties>
</file>

<file path=docProps/custom.xml><?xml version="1.0" encoding="utf-8"?>
<Properties xmlns="http://schemas.openxmlformats.org/officeDocument/2006/custom-properties" xmlns:vt="http://schemas.openxmlformats.org/officeDocument/2006/docPropsVTypes"/>
</file>