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الفُرَيَّاني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الفُرَيَّاني
</w:t>
      </w:r>
    </w:p>
    <w:p>
      <w:pPr/>
      <w:r>
        <w:rPr/>
        <w:t xml:space="preserve">الفُرَيَّاني </w:t>
      </w:r>
    </w:p>
    <w:p/>
    <w:p>
      <w:pPr/>
      <w:r>
        <w:rPr/>
        <w:t xml:space="preserve">أبو محمد عبد الله بن عبد الرحمن الفُرَيَّاني - بضم الفاء وفتح الرَّاء وتشديد الياء آخر الحروف وبعد الألف نون - قال ابن الأبار في” تحفة القادم’’: كان بإشبيلية ناظراً لأبي سليمان داود بن أبي داود في المواريث وكان أبو بكر ابن زُهر يكرهه؛ فقال الفُرَيَّاني:</w:t>
      </w:r>
    </w:p>
    <w:p/>
    <w:p>
      <w:pPr>
        <w:jc w:val="center"/>
      </w:pPr>
      <w:r>
        <w:rPr>
          <w:color w:val="ff0000"/>
        </w:rPr>
        <w:t xml:space="preserve">أمْرانِ قد أتلَفَا جُودي ومَوْجُودي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ظلمُ ابنِ زُهرٍ ما استِخْفافِ داوُدِ</w:t>
      </w:r>
    </w:p>
    <w:p/>
    <w:p>
      <w:pPr>
        <w:jc w:val="center"/>
      </w:pPr>
      <w:r>
        <w:rPr>
          <w:color w:val="ff0000"/>
        </w:rPr>
        <w:t xml:space="preserve">يا ربِّ فاجْزِ ابنَ زُهرٍ عن تعسُّفِهِ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واغْفِرْ لداودَ يا ذا الفضلِ والجُودِ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2026-10-11T14:11:37+03:00</dcterms:created>
  <dcterms:modified xsi:type="dcterms:W3CDTF">2026-10-11T14:11:37+03:00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