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خزرون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خزرون
</w:t>
      </w:r>
    </w:p>
    <w:p>
      <w:pPr/>
      <w:r>
        <w:rPr/>
        <w:t xml:space="preserve">خزرون </w:t>
      </w:r>
    </w:p>
    <w:p/>
    <w:p>
      <w:pPr/>
      <w:r>
        <w:rPr/>
        <w:t xml:space="preserve">أبو المجد خزرون البربري: من أهل إشبيلية؛ له من قصيدة في يحيى بن الحاج من أمراء الملثّمين:</w:t>
      </w:r>
    </w:p>
    <w:p/>
    <w:p>
      <w:pPr>
        <w:jc w:val="center"/>
      </w:pPr>
      <w:r>
        <w:rPr>
          <w:color w:val="ff0000"/>
        </w:rPr>
        <w:t xml:space="preserve">هذا النَّسيمُ يهزُّ من زهرِ الرُّبى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فَمُرِ الحمامةَ يا غضا أن تَنْدُبا</w:t>
      </w:r>
    </w:p>
    <w:p/>
    <w:p>
      <w:pPr>
        <w:jc w:val="center"/>
      </w:pPr>
      <w:r>
        <w:rPr>
          <w:color w:val="ff0000"/>
        </w:rPr>
        <w:t xml:space="preserve">أبكى أُوار البَرقِ مُقلةَ دِيمَةٍ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فاستضحَكَتْ ثَغْرَ الأقاحةِ أشنبا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فوَّارَةٌ كالسَّابريةِ نَثْرةً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سحَّتْ مكانَ السَّمهريَّةِ مِذْنَبا</w:t>
      </w:r>
    </w:p>
    <w:p/>
    <w:p>
      <w:pPr>
        <w:jc w:val="center"/>
      </w:pPr>
      <w:r>
        <w:rPr>
          <w:color w:val="ff0000"/>
        </w:rPr>
        <w:t xml:space="preserve">قالوا هي المرآةُ أُخلصَ صَقْلُها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ولربَّما صَدِئَتْ فكانَ الطُّحلُبا</w:t>
      </w:r>
    </w:p>
    <w:p/>
    <w:p>
      <w:pPr>
        <w:jc w:val="center"/>
      </w:pPr>
      <w:r>
        <w:rPr>
          <w:color w:val="ff0000"/>
        </w:rPr>
        <w:t xml:space="preserve">والى الخميلَةِ حيثُ ألقت زَوْرها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أحوى أظلَّ صِوارَهُ والرَّبربا</w:t>
      </w:r>
    </w:p>
    <w:p/>
    <w:p>
      <w:pPr/>
      <w:r>
        <w:rPr/>
        <w:t xml:space="preserve">وكتب في يوم طلٍّ إلى أحد الملثمين وقد مطله بما وصله به وكيلٌ له يعرف بفلُّوس:</w:t>
      </w:r>
    </w:p>
    <w:p/>
    <w:p>
      <w:pPr>
        <w:jc w:val="center"/>
      </w:pPr>
      <w:r>
        <w:rPr>
          <w:color w:val="ff0000"/>
        </w:rPr>
        <w:t xml:space="preserve">يا مشبهَ البومِ إلاَّ في تجهُّمِهِ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أنت المليُّ وجَدّي في المفاليس</w:t>
      </w:r>
    </w:p>
    <w:p/>
    <w:p>
      <w:pPr>
        <w:jc w:val="center"/>
      </w:pPr>
      <w:r>
        <w:rPr>
          <w:color w:val="ff0000"/>
        </w:rPr>
        <w:t xml:space="preserve">أنا العقابُ تدلَّتْ من شواهقها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فكيف تُمسكُ رزقي كفُّ فلّوس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مضَى يتلفَّتُ السّحرَ الحلالا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ويأنفُ أن يقولَ رَنا غزالا</w:t>
      </w:r>
    </w:p>
    <w:p/>
    <w:p>
      <w:pPr>
        <w:jc w:val="center"/>
      </w:pPr>
      <w:r>
        <w:rPr>
          <w:color w:val="ff0000"/>
        </w:rPr>
        <w:t xml:space="preserve">وفي خطواتهِ نشواتُ تيهٍ</w:t>
      </w:r>
      <w:r>
        <w:rPr>
          <w:color w:val="ff0000"/>
        </w:rPr>
        <w:t xml:space="preserve">      </w:t>
      </w:r>
      <w:r>
        <w:rPr>
          <w:color w:val="ff0000"/>
        </w:rPr>
        <w:t xml:space="preserve">تعربدُ في معاطفِهِ دَلالا</w:t>
      </w:r>
    </w:p>
    <w:p/>
    <w:p>
      <w:pPr>
        <w:jc w:val="center"/>
      </w:pPr>
      <w:r>
        <w:rPr>
          <w:color w:val="ff0000"/>
        </w:rPr>
        <w:t xml:space="preserve">بذلتُ له الهوَى فنأى مِراراً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وباعدتُ الكَرى فدنا خيالا</w:t>
      </w:r>
    </w:p>
    <w:p/>
    <w:p>
      <w:pPr>
        <w:jc w:val="center"/>
      </w:pPr>
      <w:r>
        <w:rPr>
          <w:color w:val="ff0000"/>
        </w:rPr>
        <w:t xml:space="preserve">ودونَ الأجرَعَيْنِ مَقيلُ خِشفٍ</w:t>
      </w:r>
      <w:r>
        <w:rPr>
          <w:color w:val="ff0000"/>
        </w:rPr>
        <w:t xml:space="preserve">      </w:t>
      </w:r>
      <w:r>
        <w:rPr>
          <w:color w:val="ff0000"/>
        </w:rPr>
        <w:t xml:space="preserve">توخَّى الظّلَّ والشَّبِمَ الزُّلالا</w:t>
      </w:r>
    </w:p>
    <w:p/>
    <w:p>
      <w:pPr>
        <w:jc w:val="center"/>
      </w:pPr>
      <w:r>
        <w:rPr>
          <w:color w:val="ff0000"/>
        </w:rPr>
        <w:t xml:space="preserve">يناغمُ ظبيةً مُلئتْ حذاراً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فتحسبُ كلَّ ما وطئت حِبالا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2026-10-11T15:06:04+03:00</dcterms:created>
  <dcterms:modified xsi:type="dcterms:W3CDTF">2026-10-11T15:06:04+03:00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