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سلامة، الكاتب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سلامة، الكاتب المصري
</w:t>
      </w:r>
    </w:p>
    <w:p>
      <w:pPr/>
      <w:r>
        <w:rPr/>
        <w:t xml:space="preserve">محمد بن سلامة، الكاتب المصري </w:t>
      </w:r>
    </w:p>
    <w:p/>
    <w:p>
      <w:pPr/>
      <w:r>
        <w:rPr/>
        <w:t xml:space="preserve">قريب العهد، له أدب وشعر، منه: بسيط مجزوء:</w:t>
      </w:r>
    </w:p>
    <w:p/>
    <w:p>
      <w:pPr>
        <w:jc w:val="center"/>
      </w:pPr>
      <w:r>
        <w:rPr>
          <w:color w:val="ff0000"/>
        </w:rPr>
        <w:t xml:space="preserve">إنّ اصطبار المحبّ من أدبه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كتمانه لمن أربه</w:t>
      </w:r>
    </w:p>
    <w:p/>
    <w:p>
      <w:pPr>
        <w:jc w:val="center"/>
      </w:pPr>
      <w:r>
        <w:rPr>
          <w:color w:val="ff0000"/>
        </w:rPr>
        <w:t xml:space="preserve">أقلقه الوجد فاستراح إلى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دّمع فأعياه فيض منسكبه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2026-10-11T21:16:44+03:00</dcterms:created>
  <dcterms:modified xsi:type="dcterms:W3CDTF">2026-10-11T21:16:44+03:00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