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الآمدي، الكامل أبو المكارم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الآمدي، الكامل أبو المكارم
</w:t>
      </w:r>
    </w:p>
    <w:p>
      <w:pPr/>
      <w:r>
        <w:rPr/>
        <w:t xml:space="preserve">محمد بن الحسين الآمدي، الكامل أبو المكارم </w:t>
      </w:r>
    </w:p>
    <w:p/>
    <w:p>
      <w:pPr/>
      <w:r>
        <w:rPr/>
        <w:t xml:space="preserve">فاضل بآمد، له أدب وشعر، وجلالة قدر فمن شعره: وافر:</w:t>
      </w:r>
    </w:p>
    <w:p/>
    <w:p>
      <w:pPr>
        <w:jc w:val="center"/>
      </w:pPr>
      <w:r>
        <w:rPr>
          <w:color w:val="ff0000"/>
        </w:rPr>
        <w:t xml:space="preserve">أبا حسن كففت عن التقاضي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بوعدك لاعتصامك بالمطال</w:t>
      </w:r>
    </w:p>
    <w:p/>
    <w:p>
      <w:pPr>
        <w:jc w:val="center"/>
      </w:pPr>
      <w:r>
        <w:rPr>
          <w:color w:val="ff0000"/>
        </w:rPr>
        <w:t xml:space="preserve">ومن ذمّ السؤال فلي لسانٌ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فصيح دأبه حمد السؤال</w:t>
      </w:r>
    </w:p>
    <w:p/>
    <w:p>
      <w:pPr>
        <w:jc w:val="center"/>
      </w:pPr>
      <w:r>
        <w:rPr>
          <w:color w:val="ff0000"/>
        </w:rPr>
        <w:t xml:space="preserve">جزى الله السؤال الخير إني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عرفت به مقادير الرجال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2026-10-11T22:08:41+03:00</dcterms:created>
  <dcterms:modified xsi:type="dcterms:W3CDTF">2026-10-11T22:08:41+03:00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