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الحسين أبوعبد الله
</w:t>
      </w:r>
    </w:p>
    <w:p>
      <w:pPr>
        <w:jc w:val="start"/>
        <w:bidi/>
      </w:pPr>
      <w:r>
        <w:rPr>
          <w:rFonts w:ascii="arial" w:hAnsi="arial" w:eastAsia="arial" w:cs="arial"/>
          <w:sz w:val="28"/>
          <w:szCs w:val="28"/>
          <w:b w:val="1"/>
          <w:bCs w:val="1"/>
          <w:rtl/>
        </w:rPr>
        <w:t xml:space="preserve">محمد بن الحسن بن الحسين أبوعبد الله
</w:t>
      </w:r>
    </w:p>
    <w:p>
      <w:pPr/>
      <w:r>
        <w:rPr/>
        <w:t xml:space="preserve">محمد بن الحسن بن الحسين أبوعبد الله </w:t>
      </w:r>
    </w:p>
    <w:p/>
    <w:p>
      <w:pPr/>
      <w:r>
        <w:rPr/>
        <w:t xml:space="preserve">الدمشقي الأديب المعروف بالنظاميّ شاعر مذكور، كتب إليّ محمد بن هبة الله بن مميل الشيرازي، أنشدنا الحافظ أبو القاسم علي في كتابه، أنشدنا أبو عبد الله محمد بن عبد الرحمن ابن محمد بن مسعود، أنشدنا أبو عبد الله مروان بن علي بن مروان الطبري الوزير، أنشدنا أبوعبد الله محمد بن الحسن النظامي قصيدة له: طويل:</w:t>
      </w:r>
    </w:p>
    <w:p/>
    <w:p>
      <w:pPr>
        <w:jc w:val="center"/>
      </w:pPr>
      <w:r>
        <w:rPr>
          <w:color w:val="ff0000"/>
        </w:rPr>
        <w:t xml:space="preserve">فإن عزم العذّال عند لقائنا</w:t>
      </w:r>
      <w:r>
        <w:rPr>
          <w:color w:val="ff0000"/>
        </w:rPr>
        <w:t xml:space="preserve">      </w:t>
      </w:r>
      <w:r>
        <w:rPr>
          <w:color w:val="ff0000"/>
        </w:rPr>
        <w:t xml:space="preserve">وما لهم عندي وعندك من ثار</w:t>
      </w:r>
    </w:p>
    <w:p/>
    <w:p>
      <w:pPr>
        <w:jc w:val="center"/>
      </w:pPr>
      <w:r>
        <w:rPr>
          <w:color w:val="ff0000"/>
        </w:rPr>
        <w:t xml:space="preserve">وشنّوا على أسماعنا وتكاثروا</w:t>
      </w:r>
      <w:r>
        <w:rPr>
          <w:color w:val="ff0000"/>
        </w:rPr>
        <w:t xml:space="preserve">      </w:t>
      </w:r>
      <w:r>
        <w:rPr>
          <w:color w:val="ff0000"/>
        </w:rPr>
        <w:t xml:space="preserve">وقلّ جنودي عند ذاك وأنصاري</w:t>
      </w:r>
    </w:p>
    <w:p/>
    <w:p>
      <w:pPr>
        <w:jc w:val="center"/>
      </w:pPr>
      <w:r>
        <w:rPr>
          <w:color w:val="ff0000"/>
        </w:rPr>
        <w:t xml:space="preserve">لقيناهم من ناظريك ومهجتي</w:t>
      </w:r>
      <w:r>
        <w:rPr>
          <w:color w:val="ff0000"/>
        </w:rPr>
        <w:t xml:space="preserve">      </w:t>
      </w:r>
      <w:r>
        <w:rPr>
          <w:color w:val="ff0000"/>
        </w:rPr>
        <w:t xml:space="preserve">وأدمعنا بالسّيف والسّيل والنّار</w:t>
      </w:r>
    </w:p>
    <w:p/>
    <w:p>
      <w:pPr>
        <w:jc w:val="start"/>
        <w:bidi/>
      </w:pPr>
      <w:r>
        <w:rPr>
          <w:sz w:val="24"/>
          <w:szCs w:val="24"/>
          <w:b w:val="1"/>
          <w:bCs w:val="1"/>
          <w:rtl/>
        </w:rPr>
        <w:t xml:space="preserve">
المحمدون من الشعراء،(دار اليمامة،1970،ط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2026-10-11T23:04:52+03:00</dcterms:created>
  <dcterms:modified xsi:type="dcterms:W3CDTF">2026-10-11T23:04:52+03:00</dcterms:modified>
</cp:coreProperties>
</file>

<file path=docProps/custom.xml><?xml version="1.0" encoding="utf-8"?>
<Properties xmlns="http://schemas.openxmlformats.org/officeDocument/2006/custom-properties" xmlns:vt="http://schemas.openxmlformats.org/officeDocument/2006/docPropsVTypes"/>
</file>