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حبيب الضّبّي أبو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الضّبّي أبو الحسين
</w:t>
      </w:r>
    </w:p>
    <w:p>
      <w:pPr/>
      <w:r>
        <w:rPr/>
        <w:t xml:space="preserve">محمد بن حبيب الضّبّي أبو الحسين </w:t>
      </w:r>
    </w:p>
    <w:p/>
    <w:p>
      <w:pPr/>
      <w:r>
        <w:rPr/>
        <w:t xml:space="preserve">شاعر متشيع، كان يظهر القول بالإمامة، وهو القائل في الدّاعي محمد بن زيد العلوي: رجز:</w:t>
      </w:r>
    </w:p>
    <w:p/>
    <w:p>
      <w:pPr>
        <w:jc w:val="center"/>
      </w:pPr>
      <w:r>
        <w:rPr>
          <w:color w:val="ff0000"/>
        </w:rPr>
        <w:t xml:space="preserve">إن ابن زيد كل يوم زائد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علا علوّا لا يساميه أحد</w:t>
      </w:r>
    </w:p>
    <w:p/>
    <w:p>
      <w:pPr>
        <w:jc w:val="center"/>
      </w:pPr>
      <w:r>
        <w:rPr>
          <w:color w:val="ff0000"/>
        </w:rPr>
        <w:t xml:space="preserve">لو صال بالطود إذا لدكّه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زجر البحر إذاً صار زبد</w:t>
      </w:r>
    </w:p>
    <w:p/>
    <w:p>
      <w:pPr/>
      <w:r>
        <w:rPr/>
        <w:t xml:space="preserve">وله من قصيدة طويلة: وافر:</w:t>
      </w:r>
    </w:p>
    <w:p/>
    <w:p>
      <w:pPr>
        <w:jc w:val="center"/>
      </w:pPr>
      <w:r>
        <w:rPr>
          <w:color w:val="ff0000"/>
        </w:rPr>
        <w:t xml:space="preserve">وصي محمدٍ حقّاً عليّ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وقتّال الجبابر والقروم</w:t>
      </w:r>
    </w:p>
    <w:p/>
    <w:p>
      <w:pPr>
        <w:jc w:val="center"/>
      </w:pPr>
      <w:r>
        <w:rPr>
          <w:color w:val="ff0000"/>
        </w:rPr>
        <w:t xml:space="preserve">وخازن علمه وأبو بنيه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ووارثه على رغم المليم</w:t>
      </w:r>
    </w:p>
    <w:p/>
    <w:p>
      <w:pPr>
        <w:jc w:val="center"/>
      </w:pPr>
      <w:r>
        <w:rPr>
          <w:color w:val="ff0000"/>
        </w:rPr>
        <w:t xml:space="preserve">شفاعته لمن والاه حتمٌ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فرّ الحميم من الحميم</w:t>
      </w:r>
    </w:p>
    <w:p/>
    <w:p>
      <w:pPr>
        <w:jc w:val="center"/>
      </w:pPr>
      <w:r>
        <w:rPr>
          <w:color w:val="ff0000"/>
        </w:rPr>
        <w:t xml:space="preserve">ومن يعلق بحبل الله 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فقد أخذ الأمان من الجحيم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2026-10-12T00:03:31+03:00</dcterms:created>
  <dcterms:modified xsi:type="dcterms:W3CDTF">2026-10-12T00:03:31+03:00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