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البعيث بن حلبس الرّبعي
</w:t>
      </w:r>
    </w:p>
    <w:p>
      <w:pPr>
        <w:jc w:val="start"/>
        <w:bidi/>
      </w:pPr>
      <w:r>
        <w:rPr>
          <w:rFonts w:ascii="arial" w:hAnsi="arial" w:eastAsia="arial" w:cs="arial"/>
          <w:sz w:val="28"/>
          <w:szCs w:val="28"/>
          <w:b w:val="1"/>
          <w:bCs w:val="1"/>
          <w:rtl/>
        </w:rPr>
        <w:t xml:space="preserve">محمد بن البعيث بن حلبس الرّبعي
</w:t>
      </w:r>
    </w:p>
    <w:p>
      <w:pPr/>
      <w:r>
        <w:rPr/>
        <w:t xml:space="preserve">محمد بن البعيث بن حلبس الرّبعي </w:t>
      </w:r>
    </w:p>
    <w:p/>
    <w:p>
      <w:pPr/>
      <w:r>
        <w:rPr/>
        <w:t xml:space="preserve">من ولد هنب بن أفصى بن دعمي بن جديلة بن أسد بن ربيعة بن نزار. شاعر خارجي، خرج على المتوكل في أول أيامه بنواحي أذربيجان، فأخذه وحبسه، فهرب من الحبس وعاد إلى ما كان عليه، وجمع جمعاً وقال: بسيط:</w:t>
      </w:r>
    </w:p>
    <w:p/>
    <w:p>
      <w:pPr>
        <w:jc w:val="center"/>
      </w:pPr>
      <w:r>
        <w:rPr>
          <w:color w:val="ff0000"/>
        </w:rPr>
        <w:t xml:space="preserve">كم قد قضيت أموراً كان أهملها</w:t>
      </w:r>
      <w:r>
        <w:rPr>
          <w:color w:val="ff0000"/>
        </w:rPr>
        <w:t xml:space="preserve">      </w:t>
      </w:r>
      <w:r>
        <w:rPr>
          <w:color w:val="ff0000"/>
        </w:rPr>
        <w:t xml:space="preserve">غيري، وقد أخذ الإفلاس بالكظم</w:t>
      </w:r>
    </w:p>
    <w:p/>
    <w:p>
      <w:pPr>
        <w:jc w:val="center"/>
      </w:pPr>
      <w:r>
        <w:rPr>
          <w:color w:val="ff0000"/>
        </w:rPr>
        <w:t xml:space="preserve">لا تعذليني فما ليس ينفعني</w:t>
      </w:r>
      <w:r>
        <w:rPr>
          <w:color w:val="ff0000"/>
        </w:rPr>
        <w:t xml:space="preserve">      </w:t>
      </w:r>
      <w:r>
        <w:rPr>
          <w:color w:val="ff0000"/>
        </w:rPr>
        <w:t xml:space="preserve">اليك عني، جرى المقدار بالقلم</w:t>
      </w:r>
    </w:p>
    <w:p/>
    <w:p>
      <w:pPr>
        <w:jc w:val="center"/>
      </w:pPr>
      <w:r>
        <w:rPr>
          <w:color w:val="ff0000"/>
        </w:rPr>
        <w:t xml:space="preserve">سأتلف المال في عسر وفي يسرٍ</w:t>
      </w:r>
      <w:r>
        <w:rPr>
          <w:color w:val="ff0000"/>
        </w:rPr>
        <w:t xml:space="preserve">      </w:t>
      </w:r>
      <w:r>
        <w:rPr>
          <w:color w:val="ff0000"/>
        </w:rPr>
        <w:t xml:space="preserve">إنّ الجواد الذي يعطي على العدم</w:t>
      </w:r>
    </w:p>
    <w:p/>
    <w:p>
      <w:pPr/>
      <w:r>
        <w:rPr/>
        <w:t xml:space="preserve">فأنفذ إليه المتوكل بغا الشرابيّ ففضّ جمعه وأخذه وجاء به إلى المتوكل، ففرش له نطعٌ، وجاء السيّافون فلوّحوا، فقال له المتوكل: يا محمد ما دعاك إلى ما صنعت؟ قال: الشقوة يا أمير المؤمنين، وأنت الحبل الممدود بين الله وبين الناس، وإنّ لي بك لظنّين أسبقهما إلى قلبي أولاهما بك وهو العفو، ثم قال: طويل:</w:t>
      </w:r>
    </w:p>
    <w:p/>
    <w:p>
      <w:pPr>
        <w:jc w:val="center"/>
      </w:pPr>
      <w:r>
        <w:rPr>
          <w:color w:val="ff0000"/>
        </w:rPr>
        <w:t xml:space="preserve">أبى الناس إلا أنك اليوم قاتلي</w:t>
      </w:r>
      <w:r>
        <w:rPr>
          <w:color w:val="ff0000"/>
        </w:rPr>
        <w:t xml:space="preserve">      </w:t>
      </w:r>
      <w:r>
        <w:rPr>
          <w:color w:val="ff0000"/>
        </w:rPr>
        <w:t xml:space="preserve">إمام الهدى، والصفح أولى وأجمل</w:t>
      </w:r>
    </w:p>
    <w:p/>
    <w:p>
      <w:pPr>
        <w:jc w:val="center"/>
      </w:pPr>
      <w:r>
        <w:rPr>
          <w:color w:val="ff0000"/>
        </w:rPr>
        <w:t xml:space="preserve">تضاءل ذنبي عند عفوك قلة</w:t>
      </w:r>
      <w:r>
        <w:rPr>
          <w:color w:val="ff0000"/>
        </w:rPr>
        <w:t xml:space="preserve">      </w:t>
      </w:r>
      <w:r>
        <w:rPr>
          <w:color w:val="ff0000"/>
        </w:rPr>
        <w:t xml:space="preserve">فمنّ بعفو منك فالعنو أفضل</w:t>
      </w:r>
    </w:p>
    <w:p/>
    <w:p>
      <w:pPr>
        <w:jc w:val="center"/>
      </w:pPr>
      <w:r>
        <w:rPr>
          <w:color w:val="ff0000"/>
        </w:rPr>
        <w:t xml:space="preserve">فإنك خير السابقين إلى العلا</w:t>
      </w:r>
      <w:r>
        <w:rPr>
          <w:color w:val="ff0000"/>
        </w:rPr>
        <w:t xml:space="preserve">      </w:t>
      </w:r>
      <w:r>
        <w:rPr>
          <w:color w:val="ff0000"/>
        </w:rPr>
        <w:t xml:space="preserve">وإنك بي خير الفعالين تفعل</w:t>
      </w:r>
    </w:p>
    <w:p/>
    <w:p>
      <w:pPr/>
      <w:r>
        <w:rPr/>
        <w:t xml:space="preserve">فعفا عنه وحبسه، فمات في محبسه.</w:t>
      </w:r>
    </w:p>
    <w:p>
      <w:pPr>
        <w:jc w:val="start"/>
        <w:bidi/>
      </w:pPr>
      <w:r>
        <w:rPr>
          <w:sz w:val="24"/>
          <w:szCs w:val="24"/>
          <w:b w:val="1"/>
          <w:bCs w:val="1"/>
          <w:rtl/>
        </w:rPr>
        <w:t xml:space="preserve">
المحمدون من الشعراء،(دار اليمامة،1970،ط 1،ج 1،ص 165)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2026-10-12T01:05:26+03:00</dcterms:created>
  <dcterms:modified xsi:type="dcterms:W3CDTF">2026-10-12T01:05:26+03:00</dcterms:modified>
</cp:coreProperties>
</file>

<file path=docProps/custom.xml><?xml version="1.0" encoding="utf-8"?>
<Properties xmlns="http://schemas.openxmlformats.org/officeDocument/2006/custom-properties" xmlns:vt="http://schemas.openxmlformats.org/officeDocument/2006/docPropsVTypes"/>
</file>