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الحسين الدهان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الحسين الدهان
</w:t>
      </w:r>
    </w:p>
    <w:p>
      <w:pPr/>
      <w:r>
        <w:rPr/>
        <w:t xml:space="preserve">محمد بن إسماعيل بن الحسين الدهان </w:t>
      </w:r>
    </w:p>
    <w:p/>
    <w:p>
      <w:pPr/>
      <w:r>
        <w:rPr/>
        <w:t xml:space="preserve">مشير الملك النيسابوري من المتصرفين على الأعمال البيهقة، ذكره البيهقي في كتاب “الوشاح” وقال: كان فاضلاً، وعرّب “شاهنامه” بألفاظ صحيحة، وذكر له نثراً ونظماً، فمن ملح منظومه ما قاله في التبريزي: بسيط:</w:t>
      </w:r>
    </w:p>
    <w:p/>
    <w:p>
      <w:pPr>
        <w:jc w:val="center"/>
      </w:pPr>
      <w:r>
        <w:rPr>
          <w:color w:val="ff0000"/>
        </w:rPr>
        <w:t xml:space="preserve">لله بان بني مجداً فشيّده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وفضله الساق والإفضال إفريز</w:t>
      </w:r>
    </w:p>
    <w:p/>
    <w:p>
      <w:pPr>
        <w:jc w:val="center"/>
      </w:pPr>
      <w:r>
        <w:rPr>
          <w:color w:val="ff0000"/>
        </w:rPr>
        <w:t xml:space="preserve">مهذب الطبع والأخلاق عن طبع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صفا بانتقاء السبك ابريز</w:t>
      </w:r>
    </w:p>
    <w:p/>
    <w:p>
      <w:pPr>
        <w:jc w:val="center"/>
      </w:pPr>
      <w:r>
        <w:rPr>
          <w:color w:val="ff0000"/>
        </w:rPr>
        <w:t xml:space="preserve">له يراع يراعيه الصواب 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يألو به عن وشيج الخط تبريز</w:t>
      </w:r>
    </w:p>
    <w:p/>
    <w:p>
      <w:pPr>
        <w:jc w:val="center"/>
      </w:pPr>
      <w:r>
        <w:rPr>
          <w:color w:val="ff0000"/>
        </w:rPr>
        <w:t xml:space="preserve">حكى بما حاكه الأنواء هاطلةً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فشأنه الدهر تحبير وتطريز</w:t>
      </w:r>
    </w:p>
    <w:p/>
    <w:p>
      <w:pPr>
        <w:jc w:val="center"/>
      </w:pPr>
      <w:r>
        <w:rPr>
          <w:color w:val="ff0000"/>
        </w:rPr>
        <w:t xml:space="preserve">طوت على عزّها إن عارضته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(صنعاء) أفوافها غيظاً و(تبريز)</w:t>
      </w:r>
    </w:p>
    <w:p/>
    <w:p>
      <w:pPr>
        <w:jc w:val="center"/>
      </w:pPr>
      <w:r>
        <w:rPr>
          <w:color w:val="ff0000"/>
        </w:rPr>
        <w:t xml:space="preserve">إن كان مرتبع الإيمان في يمن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فالفضل ملقى عصاه منه (تبريز)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2026-10-12T02:01:46+03:00</dcterms:created>
  <dcterms:modified xsi:type="dcterms:W3CDTF">2026-10-12T02:01:46+03:00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