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إبراهيم بن ورقاء الشيباني الأمير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إبراهيم بن ورقاء الشيباني الأمير
</w:t>
      </w:r>
    </w:p>
    <w:p>
      <w:pPr/>
      <w:r>
        <w:rPr/>
        <w:t xml:space="preserve">محمد بن إبراهيم بن ورقاء الشيباني الأمير </w:t>
      </w:r>
    </w:p>
    <w:p/>
    <w:p>
      <w:pPr/>
      <w:r>
        <w:rPr/>
        <w:t xml:space="preserve">من بيت الأمراء، كان له شعر، وفيه أدب واستشهاد في مخاطباته ومكاتباته بشعره وشعر غيره.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المحمدون من الشعراء،(دار اليمامة،1970،ط 1،ج 1،ص 116)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2026-10-12T03:17:19+03:00</dcterms:created>
  <dcterms:modified xsi:type="dcterms:W3CDTF">2026-10-12T03:17:19+03:00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