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أبو عبد الله اليشكريّ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أبو عبد الله اليشكريّ
</w:t>
      </w:r>
    </w:p>
    <w:p>
      <w:pPr/>
      <w:r>
        <w:rPr/>
        <w:t xml:space="preserve">محمد بن أحمد، أبو عبد الله اليشكريّ </w:t>
      </w:r>
    </w:p>
    <w:p/>
    <w:p>
      <w:pPr/>
      <w:r>
        <w:rPr/>
        <w:t xml:space="preserve">قال يمدح عبد الله بن محمد بن نوح، صاحب خراسان لما أوقع بالديلم: كامل</w:t>
      </w:r>
    </w:p>
    <w:p/>
    <w:p>
      <w:pPr>
        <w:jc w:val="center"/>
      </w:pPr>
      <w:r>
        <w:rPr>
          <w:color w:val="ff0000"/>
        </w:rPr>
        <w:t xml:space="preserve">قرّت بفتحك أعين الأمصار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فنسيمه كالمسك في الأقطار</w:t>
      </w:r>
    </w:p>
    <w:p/>
    <w:p>
      <w:pPr>
        <w:jc w:val="center"/>
      </w:pPr>
      <w:r>
        <w:rPr>
          <w:color w:val="ff0000"/>
        </w:rPr>
        <w:t xml:space="preserve">وتأزّر الإسلام منه شقّةً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شقّت شقاق الكفر في الكفّار</w:t>
      </w:r>
    </w:p>
    <w:p/>
    <w:p>
      <w:pPr>
        <w:jc w:val="center"/>
      </w:pPr>
      <w:r>
        <w:rPr>
          <w:color w:val="ff0000"/>
        </w:rPr>
        <w:t xml:space="preserve">لما نزلت على الدّيالم أيقنت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أعمارها بتقاصر الأعمار</w:t>
      </w:r>
    </w:p>
    <w:p/>
    <w:p>
      <w:pPr>
        <w:jc w:val="center"/>
      </w:pPr>
      <w:r>
        <w:rPr>
          <w:color w:val="ff0000"/>
        </w:rPr>
        <w:t xml:space="preserve">وتجرّعوا لي أكوساً من وقعة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ممزوجة من لذعها ببوار</w:t>
      </w:r>
    </w:p>
    <w:p/>
    <w:p>
      <w:pPr>
        <w:jc w:val="center"/>
      </w:pPr>
      <w:r>
        <w:rPr>
          <w:color w:val="ff0000"/>
        </w:rPr>
        <w:t xml:space="preserve">لمّا ألاح بسيفه نادى الهدى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عنه بصوت النافع الضّرار</w:t>
      </w:r>
    </w:p>
    <w:p/>
    <w:p>
      <w:pPr>
        <w:jc w:val="center"/>
      </w:pPr>
      <w:r>
        <w:rPr>
          <w:color w:val="ff0000"/>
        </w:rPr>
        <w:t xml:space="preserve">ألحقّ أبلج، والسيوف عواري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فحذار من أسد العرين حذار</w:t>
      </w:r>
    </w:p>
    <w:p/>
    <w:p>
      <w:pPr>
        <w:jc w:val="center"/>
      </w:pPr>
      <w:r>
        <w:rPr>
          <w:color w:val="ff0000"/>
        </w:rPr>
        <w:t xml:space="preserve">ملك يجلّ عن الشبيه وإنّه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لهو الفريد الفذّ في الأحرار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2026-10-12T05:05:31+03:00</dcterms:created>
  <dcterms:modified xsi:type="dcterms:W3CDTF">2026-10-12T05:05:31+03:00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