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قائد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قائد بصري
</w:t>
      </w:r>
    </w:p>
    <w:p>
      <w:pPr/>
      <w:r>
        <w:rPr/>
        <w:t xml:space="preserve">عمرو بن قائد بصري </w:t>
      </w:r>
    </w:p>
    <w:p/>
    <w:p>
      <w:pPr/>
      <w:r>
        <w:rPr/>
        <w:t xml:space="preserve">قد روى عن بصريين، ومكيين، ومدنين.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2026-10-12T06:09:06+03:00</dcterms:created>
  <dcterms:modified xsi:type="dcterms:W3CDTF">2026-10-12T06:09:06+03:00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