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علاء بن زيدل،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علاء بن زيدل، بصري
</w:t>
      </w:r>
    </w:p>
    <w:p>
      <w:pPr/>
      <w:r>
        <w:rPr/>
        <w:t xml:space="preserve">علاء بن زيدل، بصري </w:t>
      </w:r>
    </w:p>
    <w:p/>
    <w:p>
      <w:pPr/>
      <w:r>
        <w:rPr/>
        <w:t xml:space="preserve">عن أنس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2026-10-12T06:09:31+03:00</dcterms:created>
  <dcterms:modified xsi:type="dcterms:W3CDTF">2026-10-12T06:09:31+03:00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