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 بن عاصم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 بن عاصم بغدادي
</w:t>
      </w:r>
    </w:p>
    <w:p>
      <w:pPr/>
      <w:r>
        <w:rPr/>
        <w:t xml:space="preserve">سري بن عاصم بغدادي </w:t>
      </w:r>
    </w:p>
    <w:p/>
    <w:p>
      <w:pPr/>
      <w:r>
        <w:rPr/>
        <w:t xml:space="preserve">عن أيوب، وحفص بن غياث، وغندر والناس.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2026-10-12T06:09:05+03:00</dcterms:created>
  <dcterms:modified xsi:type="dcterms:W3CDTF">2026-10-12T06:09:05+03:00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