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ميمون الوصفي 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ميمون الوصفي واسطي
</w:t>
      </w:r>
    </w:p>
    <w:p>
      <w:pPr/>
      <w:r>
        <w:rPr/>
        <w:t xml:space="preserve">بشر بن ميمون الوصفي واسطي </w:t>
      </w:r>
    </w:p>
    <w:p/>
    <w:p>
      <w:pPr/>
      <w:r>
        <w:rPr/>
        <w:t xml:space="preserve">عن مجاهد.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2026-10-12T06:12:42+03:00</dcterms:created>
  <dcterms:modified xsi:type="dcterms:W3CDTF">2026-10-12T06:12:42+03:00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