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حكيم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حكيم الأزدي
</w:t>
      </w:r>
    </w:p>
    <w:p>
      <w:pPr/>
      <w:r>
        <w:rPr/>
        <w:t xml:space="preserve">أبو حكيم الأزدي </w:t>
      </w:r>
    </w:p>
    <w:p/>
    <w:p>
      <w:pPr/>
      <w:r>
        <w:rPr/>
        <w:t xml:space="preserve">يروي عن عباد بن منصور قال ابن حبان يأتي عن الثقات بما لا يتابع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2026-10-12T07:05:40+03:00</dcterms:created>
  <dcterms:modified xsi:type="dcterms:W3CDTF">2026-10-12T07:05:40+03:00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