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عبيدة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عبيدة
</w:t>
      </w:r>
    </w:p>
    <w:p>
      <w:pPr/>
      <w:r>
        <w:rPr/>
        <w:t xml:space="preserve">الوليد بن عبيدة </w:t>
      </w:r>
    </w:p>
    <w:p/>
    <w:p>
      <w:pPr/>
      <w:r>
        <w:rPr/>
        <w:t xml:space="preserve">مولى عمرو بن العاص</w:t>
      </w:r>
    </w:p>
    <w:p/>
    <w:p>
      <w:pPr/>
      <w:r>
        <w:rPr/>
        <w:t xml:space="preserve">قال الرازي مجهولان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عبيدة
</w:t>
      </w:r>
    </w:p>
    <w:p>
      <w:pPr/>
      <w:r>
        <w:rPr/>
        <w:t xml:space="preserve">الوليد بن عبيدة </w:t>
      </w:r>
    </w:p>
    <w:p/>
    <w:p>
      <w:pPr/>
      <w:r>
        <w:rPr/>
        <w:t xml:space="preserve">مولى عمرو بن العاص روى عن عبد الله بن عمرو حديثاً منكراً روى عنه عوف سمعت أبي يقول ذلك ويقول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2026-10-12T08:12:40+03:00</dcterms:created>
  <dcterms:modified xsi:type="dcterms:W3CDTF">2026-10-12T08:12:40+03:00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