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 بن أحمد بن نصر بن مالك أبو الحسن القطيعي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 بن أحمد بن نصر بن مالك أبو الحسن القطيعي
</w:t>
      </w:r>
    </w:p>
    <w:p>
      <w:pPr/>
      <w:r>
        <w:rPr/>
        <w:t xml:space="preserve">محمد بن نصر بن أحمد بن نصر بن مالك أبو الحسن القطيعي </w:t>
      </w:r>
    </w:p>
    <w:p/>
    <w:p>
      <w:pPr/>
      <w:r>
        <w:rPr/>
        <w:t xml:space="preserve">سمع ابن صفوان البردعي وجعفر الخلدي وغيرهما نسبه أبو بكر الخطيب إلى الكذب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2026-10-12T08:26:04+03:00</dcterms:created>
  <dcterms:modified xsi:type="dcterms:W3CDTF">2026-10-12T08:26:04+03:00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