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عامر بن مرداس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عامر بن مرداس السمرقندي
</w:t>
      </w:r>
    </w:p>
    <w:p>
      <w:pPr/>
      <w:r>
        <w:rPr/>
        <w:t xml:space="preserve">محمد بن عبد عامر بن مرداس السمرقندي </w:t>
      </w:r>
    </w:p>
    <w:p/>
    <w:p>
      <w:pPr/>
      <w:r>
        <w:rPr/>
        <w:t xml:space="preserve">يروي عن قتيبة قال الدارقطني يكذب ويضع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2026-10-12T09:22:59+03:00</dcterms:created>
  <dcterms:modified xsi:type="dcterms:W3CDTF">2026-10-12T09:22:59+03:00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