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الحارث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الحارث العتكي
</w:t>
      </w:r>
    </w:p>
    <w:p>
      <w:pPr/>
      <w:r>
        <w:rPr/>
        <w:t xml:space="preserve">محمد بن الحارث العتكي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الحارث العتكي
</w:t>
      </w:r>
    </w:p>
    <w:p>
      <w:pPr/>
      <w:r>
        <w:rPr/>
        <w:t xml:space="preserve">محمد بن الحارث العتكي </w:t>
      </w:r>
    </w:p>
    <w:p/>
    <w:p>
      <w:pPr/>
      <w:r>
        <w:rPr/>
        <w:t xml:space="preserve">روى عن.... روى عنه......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2026-10-12T10:24:21+03:00</dcterms:created>
  <dcterms:modified xsi:type="dcterms:W3CDTF">2026-10-12T10:24:21+03:00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