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بزيد أبو عبد الله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بزيد أبو عبد الله الضبي
</w:t>
      </w:r>
    </w:p>
    <w:p>
      <w:pPr/>
      <w:r>
        <w:rPr/>
        <w:t xml:space="preserve">محمد بن إسحاق بن بزيد أبو عبد الله الضبي </w:t>
      </w:r>
    </w:p>
    <w:p/>
    <w:p>
      <w:pPr/>
      <w:r>
        <w:rPr/>
        <w:t xml:space="preserve">حدث عن روح بن عبادة وعبد الله بن نافع قال ابن أبي حاتم كتبت عنه ثم سألت عنه أبا عون بن عمارة فقال هو كذاب فتركه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2026-10-12T10:27:21+03:00</dcterms:created>
  <dcterms:modified xsi:type="dcterms:W3CDTF">2026-10-12T10:27:21+03:00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