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أبو نوح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أبو نوح الأنصاري
</w:t>
      </w:r>
    </w:p>
    <w:p>
      <w:pPr/>
      <w:r>
        <w:rPr/>
        <w:t xml:space="preserve">القاسم أبو نوح الأنصاري </w:t>
      </w:r>
    </w:p>
    <w:p/>
    <w:p>
      <w:pPr/>
      <w:r>
        <w:rPr/>
        <w:t xml:space="preserve">عن ابن المسيب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2026-10-12T10:25:12+03:00</dcterms:created>
  <dcterms:modified xsi:type="dcterms:W3CDTF">2026-10-12T10:25:12+03:00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