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الأشعث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الأشعث أبو بكر
</w:t>
      </w:r>
    </w:p>
    <w:p>
      <w:pPr/>
      <w:r>
        <w:rPr/>
        <w:t xml:space="preserve">عبد الله بن الأشعث أبو بكر </w:t>
      </w:r>
    </w:p>
    <w:p/>
    <w:p>
      <w:pPr/>
      <w:r>
        <w:rPr/>
        <w:t xml:space="preserve">ابن أبي داود إمام كبير مصنف مقبول إلا أن أباه قال ’’ابني هذا كذاب’’ وكذلك قال إبراهيم الأصبهاني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2026-10-12T11:32:15+03:00</dcterms:created>
  <dcterms:modified xsi:type="dcterms:W3CDTF">2026-10-12T11:32:15+03:00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