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عباس بن الحسين الجزري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عباس بن الحسين الجزري
</w:t>
      </w:r>
    </w:p>
    <w:p>
      <w:pPr/>
      <w:r>
        <w:rPr/>
        <w:t xml:space="preserve">عباس بن الحسين الجزري </w:t>
      </w:r>
    </w:p>
    <w:p/>
    <w:p>
      <w:pPr/>
      <w:r>
        <w:rPr/>
        <w:t xml:space="preserve">قال أبو حاتم الرازي مجهولان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عباس بن الحسن الجزري الخضرمي
</w:t>
      </w:r>
    </w:p>
    <w:p>
      <w:pPr/>
      <w:r>
        <w:rPr/>
        <w:t xml:space="preserve">عباس بن الحسن الجزري الخضرمي </w:t>
      </w:r>
    </w:p>
    <w:p/>
    <w:p>
      <w:pPr/>
      <w:r>
        <w:rPr/>
        <w:t xml:space="preserve">روى عن عبد الرحمن الأعرج روى عنه داود العطار ثنا عبد الرحمن قال سمعت أبي يقول ذلك وسألته عنه فقال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2026-10-12T12:27:35+03:00</dcterms:created>
  <dcterms:modified xsi:type="dcterms:W3CDTF">2026-10-12T12:27:35+03:00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