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الأخنس السكسكي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الأخنس السكسكي
</w:t>
      </w:r>
    </w:p>
    <w:p>
      <w:pPr/>
      <w:r>
        <w:rPr/>
        <w:t xml:space="preserve">عباس بن الأخنس السكسكي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الأخنس السكسكي
</w:t>
      </w:r>
    </w:p>
    <w:p>
      <w:pPr/>
      <w:r>
        <w:rPr/>
        <w:t xml:space="preserve">عباس بن الأخنس السكسكي </w:t>
      </w:r>
    </w:p>
    <w:p/>
    <w:p>
      <w:pPr/>
      <w:r>
        <w:rPr/>
        <w:t xml:space="preserve">روى عن عتبة بن حميد روى عنه بقية نا عبد الرحمن سألت أبي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2026-10-12T12:28:59+03:00</dcterms:created>
  <dcterms:modified xsi:type="dcterms:W3CDTF">2026-10-12T12:28:59+03:00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