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سهيل بن قرين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سهيل بن قرين
</w:t>
      </w:r>
    </w:p>
    <w:p>
      <w:pPr/>
      <w:r>
        <w:rPr/>
        <w:t xml:space="preserve">سهيل بن قرين </w:t>
      </w:r>
    </w:p>
    <w:p/>
    <w:p>
      <w:pPr/>
      <w:r>
        <w:rPr/>
        <w:t xml:space="preserve">روى عنه عبد الرحمن بن سلام قال ابن عدي منكر الحديث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2026-10-12T12:25:48+03:00</dcterms:created>
  <dcterms:modified xsi:type="dcterms:W3CDTF">2026-10-12T12:25:48+03:00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