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أبو عبد الله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أبو عبد الله النخعي
</w:t>
      </w:r>
    </w:p>
    <w:p>
      <w:pPr/>
      <w:r>
        <w:rPr/>
        <w:t xml:space="preserve">زياد أبو عبد الله النخعي </w:t>
      </w:r>
    </w:p>
    <w:p/>
    <w:p>
      <w:pPr/>
      <w:r>
        <w:rPr/>
        <w:t xml:space="preserve">عن علي بن أبي طالب</w:t>
      </w:r>
    </w:p>
    <w:p/>
    <w:p>
      <w:pPr/>
      <w:r>
        <w:rPr/>
        <w:t xml:space="preserve">قال الدارقطني مجهول لم يرو عنه غير العباس بن ذريح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2026-10-12T13:31:00+03:00</dcterms:created>
  <dcterms:modified xsi:type="dcterms:W3CDTF">2026-10-12T13:31:00+03:00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