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الجعد
</w:t>
      </w:r>
    </w:p>
    <w:p>
      <w:pPr>
        <w:jc w:val="start"/>
        <w:bidi/>
      </w:pPr>
      <w:r>
        <w:rPr>
          <w:rFonts w:ascii="arial" w:hAnsi="arial" w:eastAsia="arial" w:cs="arial"/>
          <w:sz w:val="28"/>
          <w:szCs w:val="28"/>
          <w:b w:val="1"/>
          <w:bCs w:val="1"/>
          <w:rtl/>
        </w:rPr>
        <w:t xml:space="preserve">حماد بن أبي الجعد
</w:t>
      </w:r>
    </w:p>
    <w:p>
      <w:pPr/>
      <w:r>
        <w:rPr/>
        <w:t xml:space="preserve">حماد بن أبي الجعد </w:t>
      </w:r>
    </w:p>
    <w:p/>
    <w:p>
      <w:pPr/>
      <w:r>
        <w:rPr/>
        <w:t xml:space="preserve">بصري أيضا ويروي عن قتادة أيضاً</w:t>
      </w:r>
    </w:p>
    <w:p/>
    <w:p>
      <w:pPr/>
      <w:r>
        <w:rPr/>
        <w:t xml:space="preserve">قال ابن حبان اختلطت عليه صحائفه فلم يحسن أن يميز شيئا فاستحق الترك قال وقد قيل إن حماد بن الجعد وحماد بن أبي الجعد واحد ولم يتبين ذلك عندي فلهذا أفردت هذا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2026-10-12T13:28:44+03:00</dcterms:created>
  <dcterms:modified xsi:type="dcterms:W3CDTF">2026-10-12T13:28:44+03:00</dcterms:modified>
</cp:coreProperties>
</file>

<file path=docProps/custom.xml><?xml version="1.0" encoding="utf-8"?>
<Properties xmlns="http://schemas.openxmlformats.org/officeDocument/2006/custom-properties" xmlns:vt="http://schemas.openxmlformats.org/officeDocument/2006/docPropsVTypes"/>
</file>