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عاصم
</w:t>
      </w:r>
    </w:p>
    <w:p>
      <w:pPr/>
      <w:r>
        <w:rPr/>
        <w:t xml:space="preserve">بشر بن عاصم </w:t>
      </w:r>
    </w:p>
    <w:p/>
    <w:p>
      <w:pPr/>
      <w:r>
        <w:rPr/>
        <w:t xml:space="preserve">عن جعفر بن عمر قال أبو بكر الخطيب كلاهما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2026-10-12T14:24:40+03:00</dcterms:created>
  <dcterms:modified xsi:type="dcterms:W3CDTF">2026-10-12T14:24:40+03:00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