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الله أبو يعقوب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الله أبو يعقوب الدمشقي
</w:t>
      </w:r>
    </w:p>
    <w:p>
      <w:pPr/>
      <w:r>
        <w:rPr/>
        <w:t xml:space="preserve">إسحاق بن عبد الله أبو يعقوب الدمشقي </w:t>
      </w:r>
    </w:p>
    <w:p/>
    <w:p>
      <w:pPr/>
      <w:r>
        <w:rPr/>
        <w:t xml:space="preserve">يروي عن هشام بن عروة قال الأودي ذاهب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2026-10-12T14:37:57+03:00</dcterms:created>
  <dcterms:modified xsi:type="dcterms:W3CDTF">2026-10-12T14:37:57+03:00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