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الفضل بن عبد الله أبو العباس الجرجاني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الفضل بن عبد الله أبو العباس الجرجاني
</w:t>
      </w:r>
    </w:p>
    <w:p>
      <w:pPr/>
      <w:r>
        <w:rPr/>
        <w:t xml:space="preserve">أحمد بن محمد بن الفضل بن عبد الله أبو العباس الجرجاني </w:t>
      </w:r>
    </w:p>
    <w:p/>
    <w:p>
      <w:pPr/>
      <w:r>
        <w:rPr/>
        <w:t xml:space="preserve">ويقال له ابن مملك قال الإسماعيلي ليس بشيء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2026-10-12T15:40:07+03:00</dcterms:created>
  <dcterms:modified xsi:type="dcterms:W3CDTF">2026-10-12T15:40:07+03:00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