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المغازي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المغازي
</w:t>
      </w:r>
    </w:p>
    <w:p>
      <w:pPr/>
      <w:r>
        <w:rPr/>
        <w:t xml:space="preserve">أحمد بن محمد المغازي </w:t>
      </w:r>
    </w:p>
    <w:p/>
    <w:p>
      <w:pPr/>
      <w:r>
        <w:rPr/>
        <w:t xml:space="preserve">روى عن إبراهيم بن سعد كان يحيى يحمل عليه وكان أحمد وعلي يحسنان القول فيه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2026-10-12T15:35:06+03:00</dcterms:created>
  <dcterms:modified xsi:type="dcterms:W3CDTF">2026-10-12T15:35:06+03:00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