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علي المعري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علي المعري
</w:t>
      </w:r>
    </w:p>
    <w:p>
      <w:pPr/>
      <w:r>
        <w:rPr/>
        <w:t xml:space="preserve">إبراهيم بن علي المعري </w:t>
      </w:r>
    </w:p>
    <w:p/>
    <w:p>
      <w:pPr/>
      <w:r>
        <w:rPr/>
        <w:t xml:space="preserve">سكن الكوفة</w:t>
      </w:r>
    </w:p>
    <w:p/>
    <w:p>
      <w:pPr/>
      <w:r>
        <w:rPr/>
        <w:t xml:space="preserve">يروي عن مالك قال الدارقطني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2026-10-12T15:36:22+03:00</dcterms:created>
  <dcterms:modified xsi:type="dcterms:W3CDTF">2026-10-12T15:36:22+03:00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