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حفيد أبي بكر بن محمد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حفيد أبي بكر بن محمد بن إسحاق
</w:t>
      </w:r>
    </w:p>
    <w:p>
      <w:pPr/>
      <w:r>
        <w:rPr/>
        <w:t xml:space="preserve">حفيد أبي بكر بن محمد بن إسحاق </w:t>
      </w:r>
    </w:p>
    <w:p/>
    <w:p>
      <w:pPr/>
      <w:r>
        <w:rPr/>
        <w:t xml:space="preserve">حفيد أبي بكر بن محمد بن إسحاق = عبد الرحمن بن عبد الله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2026-10-12T15:37:07+03:00</dcterms:created>
  <dcterms:modified xsi:type="dcterms:W3CDTF">2026-10-12T15:37:07+03:00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