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أبي عبد الله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أبي عبد الله اليزدي
</w:t>
      </w:r>
    </w:p>
    <w:p>
      <w:pPr/>
      <w:r>
        <w:rPr/>
        <w:t xml:space="preserve">أبو القاسم بن أبي عبد الله اليزدي </w:t>
      </w:r>
    </w:p>
    <w:p/>
    <w:p>
      <w:pPr/>
      <w:r>
        <w:rPr/>
        <w:t xml:space="preserve">أبو القاسم بن أبي عبد الله اليزدي = علي بن محمد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2026-10-12T16:35:05+03:00</dcterms:created>
  <dcterms:modified xsi:type="dcterms:W3CDTF">2026-10-12T16:35:05+03:00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