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بن أبي الحسن 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بن أبي الحسن الصيرفي
</w:t>
      </w:r>
    </w:p>
    <w:p>
      <w:pPr/>
      <w:r>
        <w:rPr/>
        <w:t xml:space="preserve">أبو القاسم بن أبي الحسن الصيرفي </w:t>
      </w:r>
    </w:p>
    <w:p/>
    <w:p>
      <w:pPr/>
      <w:r>
        <w:rPr/>
        <w:t xml:space="preserve">أبو القاسم بن أبي الحسن الصيرفي = الحسين بن علي بن بندار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2026-10-12T16:34:42+03:00</dcterms:created>
  <dcterms:modified xsi:type="dcterms:W3CDTF">2026-10-12T16:34:42+03:00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