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سعيد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سعيد النحوي
</w:t>
      </w:r>
    </w:p>
    <w:p>
      <w:pPr/>
      <w:r>
        <w:rPr/>
        <w:t xml:space="preserve">أبو عمرو بن أبي سعيد النحوي </w:t>
      </w:r>
    </w:p>
    <w:p/>
    <w:p>
      <w:pPr/>
      <w:r>
        <w:rPr/>
        <w:t xml:space="preserve">أبو عمرو بن أبي سعيد النحوي = محمد بن أحمد بن حمدان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2026-10-12T17:24:29+03:00</dcterms:created>
  <dcterms:modified xsi:type="dcterms:W3CDTF">2026-10-12T17:24:29+03:00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