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أبي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أبي طاهر
</w:t>
      </w:r>
    </w:p>
    <w:p>
      <w:pPr/>
      <w:r>
        <w:rPr/>
        <w:t xml:space="preserve">أبو علي بن أبي طاهر </w:t>
      </w:r>
    </w:p>
    <w:p/>
    <w:p>
      <w:pPr/>
      <w:r>
        <w:rPr/>
        <w:t xml:space="preserve">أبو علي بن أبي طاهر = أحمد بن طاهر بن عبد الله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2026-10-12T17:17:56+03:00</dcterms:created>
  <dcterms:modified xsi:type="dcterms:W3CDTF">2026-10-12T17:17:56+03:00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