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أبي القاسم الماسرجسي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أبي القاسم الماسرجسي
</w:t>
      </w:r>
    </w:p>
    <w:p>
      <w:pPr/>
      <w:r>
        <w:rPr/>
        <w:t xml:space="preserve">أبو عبد الله بن أبي القاسم الماسرجسي </w:t>
      </w:r>
    </w:p>
    <w:p/>
    <w:p>
      <w:pPr/>
      <w:r>
        <w:rPr/>
        <w:t xml:space="preserve">أبو عبد الله بن أبي القاسم الماسرجسي = محمد بن علي بن المؤمل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2026-10-12T17:25:32+03:00</dcterms:created>
  <dcterms:modified xsi:type="dcterms:W3CDTF">2026-10-12T17:25:32+03:00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