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بن عبد الله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بن عبد الله بن المبارك
</w:t>
      </w:r>
    </w:p>
    <w:p>
      <w:pPr/>
      <w:r>
        <w:rPr/>
        <w:t xml:space="preserve">أبو الطيب بن عبد الله بن المبارك </w:t>
      </w:r>
    </w:p>
    <w:p/>
    <w:p>
      <w:pPr/>
      <w:r>
        <w:rPr/>
        <w:t xml:space="preserve">أبو الطيب بن عبد الله بن المبارك = محمد بن محمد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2026-10-12T18:22:56+03:00</dcterms:created>
  <dcterms:modified xsi:type="dcterms:W3CDTF">2026-10-12T18:22:56+03:00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