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طاهر المحمداباذي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طاهر المحمداباذي
</w:t>
      </w:r>
    </w:p>
    <w:p>
      <w:pPr/>
      <w:r>
        <w:rPr/>
        <w:t xml:space="preserve">أبو طاهر المحمداباذي </w:t>
      </w:r>
    </w:p>
    <w:p/>
    <w:p>
      <w:pPr/>
      <w:r>
        <w:rPr/>
        <w:t xml:space="preserve">أبو طاهر المحمداباذي = محمد بن الحسن بن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2026-10-12T18:18:41+03:00</dcterms:created>
  <dcterms:modified xsi:type="dcterms:W3CDTF">2026-10-12T18:18:41+03:00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