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الصفار
</w:t>
      </w:r>
    </w:p>
    <w:p>
      <w:pPr/>
      <w:r>
        <w:rPr/>
        <w:t xml:space="preserve">أبو سعيد الصفار </w:t>
      </w:r>
    </w:p>
    <w:p/>
    <w:p>
      <w:pPr/>
      <w:r>
        <w:rPr/>
        <w:t xml:space="preserve">أبو سعيد الصفار = محمد بن محمد بن إسحاق بن النعمان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2026-10-12T18:12:33+03:00</dcterms:created>
  <dcterms:modified xsi:type="dcterms:W3CDTF">2026-10-12T18:12:33+03:00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