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بن أبي طاهر السكري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بن أبي طاهر السكري
</w:t>
      </w:r>
    </w:p>
    <w:p>
      <w:pPr/>
      <w:r>
        <w:rPr/>
        <w:t xml:space="preserve">أبو زكريا بن أبي طاهر السكري </w:t>
      </w:r>
    </w:p>
    <w:p/>
    <w:p>
      <w:pPr/>
      <w:r>
        <w:rPr/>
        <w:t xml:space="preserve">أبو زكريا بن أبي طاهر السكري = يحيى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2026-10-12T19:12:01+03:00</dcterms:created>
  <dcterms:modified xsi:type="dcterms:W3CDTF">2026-10-12T19:12:01+03:00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