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الحيري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الحيري
</w:t>
      </w:r>
    </w:p>
    <w:p>
      <w:pPr/>
      <w:r>
        <w:rPr/>
        <w:t xml:space="preserve">أبو الحسين الحيري </w:t>
      </w:r>
    </w:p>
    <w:p/>
    <w:p>
      <w:pPr/>
      <w:r>
        <w:rPr/>
        <w:t xml:space="preserve">أبو الحسين الحيري = أحمد بن سعيد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2026-10-12T18:56:28+03:00</dcterms:created>
  <dcterms:modified xsi:type="dcterms:W3CDTF">2026-10-12T18:56:28+03:00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